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eeaf1c150432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9185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DRENJE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958.412,72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1.032.847,68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895.835,51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1.179.011,36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146.163,68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67.347,44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18.049,59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66.047,44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18.049,59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3.470,23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164.213,27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4732,1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Osnovna škola Drenje je javna ustanova sa sjedištem u Drenju, Ljudevita Gaja 28. Djelatnost škole obuhvaća osnovnoškolsko obrazovanje i odgoj učenika od 1.-8. razreda. Nastava se održava u matičnoj školi i u sedam područnih odjela.
Obveza sastavljanja financijskih izvještaja prema navedenim propisima odnosi se na pravne osobe koje se temeljem posebnih propisa financiraju iz proračuna.
Pravilnikom o financijskom izvještavanju u proračunskom računovodstvu propisan je oblik , sadržaj, razdoblja i rokovi financijskog izvještavanja kao i obrasci za sastavljanje financijskih izvještaja.
Bilješka uz financijski izvještaj, a koja se odnosi na obrazac PR-RAS daje se u nastavku:
Ukupni prihodi poslovanja ostvareni u izvještajnom razdoblju iznose 1.032.874 ,00 eura, dok su rashodi poslovanja ostvareni u 1.179.011,00 eura iz čega proizlazi da je ostvaren manjak prihoda poslovanja u iznosu od 146.163,00 eura. Takav manjak je nastao iz razloga što je plaća za lipanj 2025. godine proknjižena kao obveza, a koja će biti plaćena 10. srpnja kada će plaća biti plaćena i time obveze zatvorene. Isto se dogodilo i s plaćom koja se odnosi na projekt Učimo zajedno 8. Navedeni manjak je također nastao zbog povećanja cijena energenata, rasta osnovica za obračun plaća i nedostatnosti sredstava za pokriće istih.
Također, vidljiv je i manjak od nefinancijske imovine u iznosu od 18.049,00 eura.
On se dijeli na manjak prihoda od prodaje nekretnine koju je škola prodala. Ostatak koji je na potraživanju je u iznosu od 4.502,61 eura i čini manjak. 
Ostatak manjka od nefinancijske imovine odnosi se na manjak koji je nastao uslijed trošenja sredstava koja su nam dodijeljena u sklopu Eksperimentalnog programa cjelodnevne škole.
Unutar projekta dio sredstava za financiranje rashoda dodijeljen nam je u 2023. godini, dio u 2024. a rashodi su plaćeni u 2025. i financiraju se aktivnosti kroz četverogodišnje trajanje programa.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Nemamo dospjelih obveza u navedenom izvještajnom razdoblju.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d20c52746471a" /></Relationships>
</file>